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363CE598" w:rsidR="00D526C8" w:rsidRPr="00F0499F" w:rsidRDefault="00755E70" w:rsidP="002626B9">
          <w:pPr>
            <w:spacing w:after="120" w:line="20" w:lineRule="atLeast"/>
            <w:contextualSpacing/>
            <w:jc w:val="center"/>
            <w:rPr>
              <w:rFonts w:cstheme="minorHAnsi"/>
              <w:sz w:val="28"/>
              <w:szCs w:val="28"/>
            </w:rPr>
          </w:pPr>
          <w:r w:rsidRPr="00321C6F">
            <w:rPr>
              <w:noProof/>
              <w:sz w:val="24"/>
              <w:szCs w:val="24"/>
            </w:rPr>
            <w:drawing>
              <wp:inline distT="0" distB="0" distL="0" distR="0" wp14:anchorId="5940C099" wp14:editId="7DDAB757">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AC18D28" w14:textId="187811D1" w:rsidR="00092B6D" w:rsidRPr="00E368AB" w:rsidRDefault="00B24221" w:rsidP="00092B6D">
          <w:pPr>
            <w:pBdr>
              <w:top w:val="nil"/>
              <w:left w:val="nil"/>
              <w:bottom w:val="nil"/>
              <w:right w:val="nil"/>
              <w:between w:val="nil"/>
              <w:bar w:val="nil"/>
            </w:pBdr>
            <w:suppressAutoHyphens/>
            <w:spacing w:after="40" w:line="240" w:lineRule="auto"/>
            <w:jc w:val="center"/>
            <w:rPr>
              <w:rStyle w:val="Hyperlink"/>
              <w:rFonts w:cstheme="minorHAnsi"/>
              <w:b/>
              <w:bCs/>
              <w:noProof/>
            </w:rPr>
          </w:pPr>
          <w:r w:rsidRPr="00E368AB">
            <w:rPr>
              <w:rStyle w:val="Hyperlink"/>
              <w:rFonts w:cstheme="minorHAnsi"/>
              <w:b/>
              <w:bCs/>
              <w:noProof/>
              <w:sz w:val="28"/>
              <w:szCs w:val="28"/>
            </w:rPr>
            <w:t>CIVILINIŲ ORLAIVIŲ REGISTRO PROGRAMINĖS ĮRANGOS SUKŪRIMO</w:t>
          </w:r>
          <w:r w:rsidR="00E368AB" w:rsidRPr="00E368AB">
            <w:rPr>
              <w:rStyle w:val="Hyperlink"/>
              <w:rFonts w:cstheme="minorHAnsi"/>
              <w:b/>
              <w:bCs/>
              <w:noProof/>
              <w:sz w:val="28"/>
              <w:szCs w:val="28"/>
            </w:rPr>
            <w:t xml:space="preserve"> IR VYSTYMO</w:t>
          </w:r>
          <w:r w:rsidRPr="00E368AB">
            <w:rPr>
              <w:rStyle w:val="Hyperlink"/>
              <w:rFonts w:cstheme="minorHAnsi"/>
              <w:b/>
              <w:bCs/>
              <w:noProof/>
              <w:sz w:val="28"/>
              <w:szCs w:val="28"/>
            </w:rPr>
            <w:t xml:space="preserve">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3C1FB2">
              <w:rPr>
                <w:rStyle w:val="Hyperlink"/>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407591">
              <w:rPr>
                <w:rStyle w:val="Hyperlink"/>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407591">
              <w:rPr>
                <w:rStyle w:val="Hyperlink"/>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3C1FB2">
            <w:rPr>
              <w:rStyle w:val="Hyperlink"/>
              <w:rFonts w:cstheme="minorHAnsi"/>
            </w:rPr>
            <w:t xml:space="preserve">. </w:t>
          </w:r>
          <w:r w:rsidR="00407591">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1936905A" w:rsidR="002D7F06" w:rsidRPr="00EB241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 xml:space="preserve">Viešoji įstaiga </w:t>
      </w:r>
      <w:r w:rsidR="00EB2416">
        <w:rPr>
          <w:rFonts w:cstheme="minorHAnsi"/>
        </w:rPr>
        <w:t>Transporto kompetencijų agentūra</w:t>
      </w:r>
      <w:r w:rsidRPr="00E322DE">
        <w:rPr>
          <w:rFonts w:cstheme="minorHAnsi"/>
        </w:rPr>
        <w:t xml:space="preserve"> (toliau – </w:t>
      </w:r>
      <w:r w:rsidR="00EB2416">
        <w:rPr>
          <w:rFonts w:cstheme="minorHAnsi"/>
        </w:rPr>
        <w:t>TKA</w:t>
      </w:r>
      <w:r w:rsidRPr="00E322DE">
        <w:rPr>
          <w:rFonts w:cstheme="minorHAnsi"/>
        </w:rPr>
        <w:t xml:space="preserve"> arba perkančioji organizacija) vykdo </w:t>
      </w:r>
      <w:r w:rsidRPr="00EB2416">
        <w:rPr>
          <w:rFonts w:cstheme="minorHAnsi"/>
        </w:rPr>
        <w:t>viešąjį pirkimą atviro konkurso būdu (toliau – pirkimas).</w:t>
      </w:r>
      <w:r w:rsidR="00CF27E7" w:rsidRPr="00EB2416">
        <w:rPr>
          <w:rFonts w:ascii="Times New Roman" w:eastAsia="Times New Roman" w:hAnsi="Times New Roman" w:cs="Times New Roman"/>
          <w:sz w:val="24"/>
          <w:szCs w:val="24"/>
        </w:rPr>
        <w:t xml:space="preserve"> </w:t>
      </w:r>
      <w:r w:rsidR="00EB2416" w:rsidRPr="00EB2416">
        <w:rPr>
          <w:rFonts w:cstheme="minorHAnsi"/>
        </w:rPr>
        <w:t>TKA</w:t>
      </w:r>
      <w:r w:rsidR="00CF27E7" w:rsidRPr="00EB2416">
        <w:rPr>
          <w:rFonts w:cstheme="minorHAnsi"/>
        </w:rPr>
        <w:t xml:space="preserve"> kontaktinis asmuo – </w:t>
      </w:r>
      <w:r w:rsidR="00EB2416" w:rsidRPr="00EB2416">
        <w:rPr>
          <w:rFonts w:cstheme="minorHAnsi"/>
          <w:noProof/>
        </w:rPr>
        <w:t>viešųjų pirkimų specialistas Ramūnas Valiulis</w:t>
      </w:r>
      <w:r w:rsidR="00CF27E7" w:rsidRPr="00EB2416">
        <w:rPr>
          <w:rFonts w:cstheme="minorHAnsi"/>
          <w:noProof/>
        </w:rPr>
        <w:t xml:space="preserve">, tel. </w:t>
      </w:r>
      <w:r w:rsidR="00EB2416" w:rsidRPr="00EB2416">
        <w:rPr>
          <w:rFonts w:cstheme="minorHAnsi"/>
          <w:noProof/>
        </w:rPr>
        <w:t>+37065020819</w:t>
      </w:r>
      <w:r w:rsidR="00CF27E7" w:rsidRPr="00EB2416">
        <w:rPr>
          <w:rFonts w:cstheme="minorHAnsi"/>
          <w:noProof/>
        </w:rPr>
        <w:t xml:space="preserve">, el. p. </w:t>
      </w:r>
      <w:hyperlink r:id="rId12" w:history="1">
        <w:r w:rsidR="00EB2416" w:rsidRPr="00EB2416">
          <w:rPr>
            <w:rStyle w:val="Hyperlink"/>
            <w:rFonts w:cstheme="minorHAnsi"/>
            <w:noProof/>
          </w:rPr>
          <w:t>ramunas.valiulis@tka.lt</w:t>
        </w:r>
      </w:hyperlink>
      <w:r w:rsidR="00EB2416" w:rsidRPr="00EB2416">
        <w:rPr>
          <w:rFonts w:cstheme="minorHAnsi"/>
          <w:noProof/>
        </w:rPr>
        <w:t xml:space="preserve">. </w:t>
      </w: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2239DD1B" w14:textId="7791D400"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167BB1" w:rsidRPr="00167BB1">
        <w:rPr>
          <w:color w:val="000000" w:themeColor="text1"/>
        </w:rPr>
        <w:t>kataloge nėra galimybės įsigyti perkamų paslaugų</w:t>
      </w:r>
      <w:r w:rsidR="008C5F5E" w:rsidRPr="6E07B99D">
        <w:rPr>
          <w:color w:val="000000" w:themeColor="text1"/>
        </w:rPr>
        <w:t xml:space="preserve">. </w:t>
      </w:r>
      <w:r w:rsidRPr="6E07B99D">
        <w:rPr>
          <w:color w:val="000000" w:themeColor="text1"/>
        </w:rPr>
        <w:t xml:space="preserve"> </w:t>
      </w:r>
    </w:p>
    <w:p w14:paraId="3172A3A7" w14:textId="66A30E7D"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31B0864B" w14:textId="77777777" w:rsidR="00167BB1" w:rsidRDefault="00C447D2" w:rsidP="00167BB1">
      <w:pPr>
        <w:pStyle w:val="ListParagraph"/>
        <w:spacing w:after="0" w:line="20" w:lineRule="atLeast"/>
        <w:ind w:left="0" w:firstLine="567"/>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13C96D13" w:rsidR="00F81216" w:rsidRPr="00CA21BD" w:rsidRDefault="00167BB1" w:rsidP="00400A7C">
      <w:pPr>
        <w:pStyle w:val="ListParagraph"/>
        <w:spacing w:after="0" w:line="20" w:lineRule="atLeast"/>
        <w:ind w:left="0" w:firstLine="567"/>
        <w:jc w:val="both"/>
        <w:rPr>
          <w:rFonts w:cstheme="minorHAnsi"/>
        </w:rPr>
      </w:pPr>
      <w:r w:rsidRPr="00167BB1">
        <w:rPr>
          <w:rFonts w:cstheme="minorHAnsi"/>
        </w:rPr>
        <w:t xml:space="preserve">1.6. </w:t>
      </w:r>
      <w:r w:rsidR="005E62F0" w:rsidRPr="00167BB1">
        <w:rPr>
          <w:rFonts w:cstheme="minorHAnsi"/>
        </w:rPr>
        <w:t xml:space="preserve">Atliekamas žaliasis pirkimas. Pirkimas vykdomas vadovaujantis </w:t>
      </w:r>
      <w:hyperlink r:id="rId13" w:history="1">
        <w:r w:rsidR="005E62F0" w:rsidRPr="00167BB1">
          <w:rPr>
            <w:rFonts w:cstheme="minorHAnsi"/>
          </w:rPr>
          <w:t>Lietuvos Respublikos aplinkos ministro 2011 m. birželio 28 d. įsakymo Nr. D1-508 „</w:t>
        </w:r>
        <w:r w:rsidR="00971A29" w:rsidRPr="00167BB1">
          <w:rPr>
            <w:rFonts w:cstheme="minorHAnsi"/>
          </w:rPr>
          <w:t>Dėl Aplinkos apsaugos kriterijų taikymo, vykdant žaliuosius pirkimus, tvarkos aprašo patvirtinimo</w:t>
        </w:r>
      </w:hyperlink>
      <w:r w:rsidR="005E62F0" w:rsidRPr="00CA21BD">
        <w:rPr>
          <w:rFonts w:cstheme="minorHAnsi"/>
        </w:rPr>
        <w:t xml:space="preserve">“ </w:t>
      </w:r>
      <w:r w:rsidR="006D42D2" w:rsidRPr="00CA21BD">
        <w:rPr>
          <w:rFonts w:cstheme="minorHAnsi"/>
        </w:rPr>
        <w:t>4.4.3</w:t>
      </w:r>
      <w:r w:rsidR="005E62F0" w:rsidRPr="00CA21BD">
        <w:rPr>
          <w:rFonts w:cstheme="minorHAnsi"/>
        </w:rPr>
        <w:t xml:space="preserve">  punktu (-</w:t>
      </w:r>
      <w:proofErr w:type="spellStart"/>
      <w:r w:rsidR="005E62F0" w:rsidRPr="00CA21BD">
        <w:rPr>
          <w:rFonts w:cstheme="minorHAnsi"/>
        </w:rPr>
        <w:t>ais</w:t>
      </w:r>
      <w:proofErr w:type="spellEnd"/>
      <w:r w:rsidR="005E62F0" w:rsidRPr="00CA21BD">
        <w:rPr>
          <w:rFonts w:cstheme="minorHAnsi"/>
        </w:rPr>
        <w:t xml:space="preserve">). Aplinkos apaugos kriterijai nustatyti </w:t>
      </w:r>
      <w:r w:rsidR="00CA21BD" w:rsidRPr="00CA21BD">
        <w:rPr>
          <w:rFonts w:cstheme="minorHAnsi"/>
        </w:rPr>
        <w:t>Sutarties priede.</w:t>
      </w:r>
    </w:p>
    <w:p w14:paraId="3F12B64B" w14:textId="4FA8B604" w:rsidR="00A97B47" w:rsidRPr="00400A7C" w:rsidRDefault="00A97B47" w:rsidP="00400A7C">
      <w:pPr>
        <w:pStyle w:val="ListParagraph"/>
        <w:numPr>
          <w:ilvl w:val="1"/>
          <w:numId w:val="69"/>
        </w:numPr>
        <w:tabs>
          <w:tab w:val="left" w:pos="993"/>
        </w:tabs>
        <w:spacing w:after="0" w:line="20" w:lineRule="atLeast"/>
        <w:ind w:left="0" w:firstLine="567"/>
        <w:jc w:val="both"/>
        <w:rPr>
          <w:rFonts w:eastAsia="Arial"/>
        </w:rPr>
      </w:pPr>
      <w:r w:rsidRPr="00400A7C">
        <w:rPr>
          <w:rFonts w:eastAsia="Arial"/>
        </w:rPr>
        <w:t>Skelbimas apie pirkimą paskelbtas Centrinėje viešųjų pirkimų informacinėje sistemoje (toliau – CVP IS) adresu (</w:t>
      </w:r>
      <w:r w:rsidR="000865C1" w:rsidRPr="00400A7C">
        <w:rPr>
          <w:rFonts w:eastAsia="Arial"/>
        </w:rPr>
        <w:t>https://viesiejipirkimai.lt</w:t>
      </w:r>
      <w:r w:rsidRPr="00400A7C">
        <w:rPr>
          <w:rFonts w:eastAsia="Arial"/>
        </w:rPr>
        <w:t>). Pirkimo dokumentai, jų paaiškinimai, patikslinimai skelbiami CVP IS (</w:t>
      </w:r>
      <w:r w:rsidR="00C92597" w:rsidRPr="00400A7C">
        <w:rPr>
          <w:rFonts w:eastAsia="Arial"/>
        </w:rPr>
        <w:t>https://viesiejipirkimai.lt</w:t>
      </w:r>
      <w:r w:rsidR="00E32C8E" w:rsidRPr="00400A7C">
        <w:rPr>
          <w:rFonts w:eastAsia="Arial"/>
        </w:rPr>
        <w:t xml:space="preserve">Išankstinis skelbimas apie </w:t>
      </w:r>
      <w:r w:rsidR="007A68AD" w:rsidRPr="00400A7C">
        <w:rPr>
          <w:rFonts w:eastAsia="Arial"/>
        </w:rPr>
        <w:t>p</w:t>
      </w:r>
      <w:r w:rsidR="00E32C8E" w:rsidRPr="00400A7C">
        <w:rPr>
          <w:rFonts w:eastAsia="Arial"/>
        </w:rPr>
        <w:t>irkimą nebuvo paskelbtas</w:t>
      </w:r>
      <w:r w:rsidRPr="00400A7C">
        <w:rPr>
          <w:rFonts w:eastAsia="Arial"/>
        </w:rPr>
        <w:t>.</w:t>
      </w:r>
    </w:p>
    <w:p w14:paraId="72EF28E7" w14:textId="5769DC69" w:rsidR="00AF1430" w:rsidRPr="00400A7C" w:rsidRDefault="00015FC9" w:rsidP="00400A7C">
      <w:pPr>
        <w:pStyle w:val="ListParagraph"/>
        <w:numPr>
          <w:ilvl w:val="1"/>
          <w:numId w:val="69"/>
        </w:numPr>
        <w:tabs>
          <w:tab w:val="left" w:pos="851"/>
          <w:tab w:val="left" w:pos="993"/>
        </w:tabs>
        <w:spacing w:after="0" w:line="20" w:lineRule="atLeast"/>
        <w:ind w:left="0" w:firstLine="567"/>
        <w:jc w:val="both"/>
        <w:rPr>
          <w:rFonts w:cstheme="minorHAnsi"/>
        </w:rPr>
      </w:pPr>
      <w:r w:rsidRPr="00400A7C">
        <w:rPr>
          <w:rFonts w:cstheme="minorHAnsi"/>
          <w:lang w:eastAsia="en-US"/>
        </w:rPr>
        <w:t>P</w:t>
      </w:r>
      <w:r w:rsidR="00E32C8E" w:rsidRPr="00400A7C">
        <w:rPr>
          <w:rFonts w:cstheme="minorHAnsi"/>
          <w:lang w:eastAsia="en-US"/>
        </w:rPr>
        <w:t xml:space="preserve">irkime </w:t>
      </w:r>
      <w:r w:rsidR="00E32C8E" w:rsidRPr="00400A7C">
        <w:rPr>
          <w:rFonts w:cstheme="minorHAnsi"/>
        </w:rPr>
        <w:t xml:space="preserve"> </w:t>
      </w:r>
      <w:r w:rsidR="007A68AD" w:rsidRPr="00400A7C">
        <w:rPr>
          <w:rFonts w:cstheme="minorHAnsi"/>
        </w:rPr>
        <w:t>perkančioji organizacija</w:t>
      </w:r>
      <w:r w:rsidR="00E32C8E" w:rsidRPr="00400A7C">
        <w:rPr>
          <w:rFonts w:cstheme="minorHAnsi"/>
          <w:lang w:eastAsia="en-US"/>
        </w:rPr>
        <w:t xml:space="preserve"> nenumato skelbti pranešimo dėl savanoriško </w:t>
      </w:r>
      <w:proofErr w:type="spellStart"/>
      <w:r w:rsidR="00E32C8E" w:rsidRPr="00400A7C">
        <w:rPr>
          <w:rFonts w:cstheme="minorHAnsi"/>
          <w:i/>
          <w:iCs/>
          <w:lang w:eastAsia="en-US"/>
        </w:rPr>
        <w:t>ex</w:t>
      </w:r>
      <w:proofErr w:type="spellEnd"/>
      <w:r w:rsidR="00E32C8E" w:rsidRPr="00400A7C">
        <w:rPr>
          <w:rFonts w:cstheme="minorHAnsi"/>
          <w:i/>
          <w:iCs/>
          <w:lang w:eastAsia="en-US"/>
        </w:rPr>
        <w:t xml:space="preserve"> ante</w:t>
      </w:r>
      <w:r w:rsidR="00E32C8E" w:rsidRPr="00400A7C">
        <w:rPr>
          <w:rFonts w:cstheme="minorHAnsi"/>
          <w:lang w:eastAsia="en-US"/>
        </w:rPr>
        <w:t xml:space="preserve"> skaidrumo.</w:t>
      </w:r>
    </w:p>
    <w:p w14:paraId="4523738E" w14:textId="77777777" w:rsidR="00BB6184" w:rsidRDefault="007466F8" w:rsidP="00400A7C">
      <w:pPr>
        <w:pStyle w:val="ListParagraph"/>
        <w:numPr>
          <w:ilvl w:val="1"/>
          <w:numId w:val="69"/>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610AE464" w:rsidR="00527308" w:rsidRPr="00EE0B80" w:rsidRDefault="00EE0B80" w:rsidP="00400A7C">
      <w:pPr>
        <w:pStyle w:val="ListParagraph"/>
        <w:numPr>
          <w:ilvl w:val="1"/>
          <w:numId w:val="69"/>
        </w:numPr>
        <w:tabs>
          <w:tab w:val="left" w:pos="851"/>
          <w:tab w:val="left" w:pos="993"/>
        </w:tabs>
        <w:spacing w:after="0" w:line="20" w:lineRule="atLeast"/>
        <w:ind w:left="0" w:firstLine="567"/>
        <w:jc w:val="both"/>
        <w:rPr>
          <w:rFonts w:cstheme="minorHAnsi"/>
        </w:rPr>
      </w:pPr>
      <w:r w:rsidRPr="00EE0B80">
        <w:rPr>
          <w:rFonts w:cstheme="minorHAnsi"/>
        </w:rPr>
        <w:t xml:space="preserve"> </w:t>
      </w:r>
      <w:r w:rsidR="006459B4" w:rsidRPr="00EE0B80">
        <w:rPr>
          <w:rFonts w:cstheme="minorHAnsi"/>
        </w:rPr>
        <w:t>TKA</w:t>
      </w:r>
      <w:r w:rsidR="00527308" w:rsidRPr="00EE0B80">
        <w:rPr>
          <w:rFonts w:cstheme="minorHAnsi"/>
        </w:rPr>
        <w:t>, atlikdama šį pirkimą, netaiko pagreitintos pirkimo procedūros.</w:t>
      </w:r>
    </w:p>
    <w:p w14:paraId="6A3673B2" w14:textId="3624A164" w:rsidR="006C2282" w:rsidRPr="0038075D" w:rsidRDefault="00527308" w:rsidP="00400A7C">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400A7C">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41C7537A" w:rsidR="00264026" w:rsidRPr="00854CA0" w:rsidRDefault="00264026"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1.1</w:t>
      </w:r>
      <w:r w:rsidR="00400A7C" w:rsidRPr="00854CA0">
        <w:rPr>
          <w:rFonts w:eastAsia="Arial" w:cstheme="minorHAnsi"/>
        </w:rPr>
        <w:t>1</w:t>
      </w:r>
      <w:r w:rsidRPr="00854CA0">
        <w:rPr>
          <w:rFonts w:eastAsia="Arial" w:cstheme="minorHAnsi"/>
        </w:rPr>
        <w:t xml:space="preserve">.1. </w:t>
      </w:r>
      <w:r w:rsidR="0029735F" w:rsidRPr="00854CA0">
        <w:rPr>
          <w:rFonts w:eastAsia="Arial" w:cstheme="minorHAnsi"/>
        </w:rPr>
        <w:t>„Terminai“.</w:t>
      </w:r>
    </w:p>
    <w:p w14:paraId="46015D63" w14:textId="4CFF350B"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7224C9" w:rsidRPr="00854CA0">
        <w:rPr>
          <w:rFonts w:eastAsia="Arial" w:cstheme="minorHAnsi"/>
        </w:rPr>
        <w:t>1</w:t>
      </w:r>
      <w:r w:rsidR="00400A7C" w:rsidRPr="00854CA0">
        <w:rPr>
          <w:rFonts w:eastAsia="Arial" w:cstheme="minorHAnsi"/>
        </w:rPr>
        <w:t>1</w:t>
      </w:r>
      <w:r w:rsidRPr="00854CA0">
        <w:rPr>
          <w:rFonts w:eastAsia="Arial" w:cstheme="minorHAnsi"/>
        </w:rPr>
        <w:t>.</w:t>
      </w:r>
      <w:r w:rsidR="007224C9" w:rsidRPr="00854CA0">
        <w:rPr>
          <w:rFonts w:eastAsia="Arial" w:cstheme="minorHAnsi"/>
        </w:rPr>
        <w:t>2</w:t>
      </w:r>
      <w:r w:rsidRPr="00854CA0">
        <w:rPr>
          <w:rFonts w:eastAsia="Arial" w:cstheme="minorHAnsi"/>
        </w:rPr>
        <w:t xml:space="preserve">. </w:t>
      </w:r>
      <w:r w:rsidR="007224C9" w:rsidRPr="00854CA0">
        <w:rPr>
          <w:rFonts w:eastAsia="Arial" w:cstheme="minorHAnsi"/>
        </w:rPr>
        <w:t>„</w:t>
      </w:r>
      <w:r w:rsidRPr="00854CA0">
        <w:rPr>
          <w:rFonts w:eastAsia="Arial" w:cstheme="minorHAnsi"/>
        </w:rPr>
        <w:t>Techninė specifikacija</w:t>
      </w:r>
      <w:r w:rsidR="007224C9" w:rsidRPr="00854CA0">
        <w:rPr>
          <w:rFonts w:eastAsia="Arial" w:cstheme="minorHAnsi"/>
        </w:rPr>
        <w:t>“</w:t>
      </w:r>
      <w:r w:rsidRPr="00854CA0">
        <w:rPr>
          <w:rFonts w:eastAsia="Arial" w:cstheme="minorHAnsi"/>
        </w:rPr>
        <w:t>.</w:t>
      </w:r>
      <w:r w:rsidRPr="00854CA0">
        <w:rPr>
          <w:rFonts w:eastAsia="Arial" w:cstheme="minorHAnsi"/>
        </w:rPr>
        <w:tab/>
      </w:r>
    </w:p>
    <w:p w14:paraId="6DA154FA" w14:textId="00A9F976"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7224C9" w:rsidRPr="00854CA0">
        <w:rPr>
          <w:rFonts w:eastAsia="Arial" w:cstheme="minorHAnsi"/>
        </w:rPr>
        <w:t>1</w:t>
      </w:r>
      <w:r w:rsidR="00400A7C" w:rsidRPr="00854CA0">
        <w:rPr>
          <w:rFonts w:eastAsia="Arial" w:cstheme="minorHAnsi"/>
        </w:rPr>
        <w:t>1</w:t>
      </w:r>
      <w:r w:rsidRPr="00854CA0">
        <w:rPr>
          <w:rFonts w:eastAsia="Arial" w:cstheme="minorHAnsi"/>
        </w:rPr>
        <w:t>.</w:t>
      </w:r>
      <w:r w:rsidR="007224C9" w:rsidRPr="00854CA0">
        <w:rPr>
          <w:rFonts w:eastAsia="Arial" w:cstheme="minorHAnsi"/>
        </w:rPr>
        <w:t>3</w:t>
      </w:r>
      <w:r w:rsidRPr="00854CA0">
        <w:rPr>
          <w:rFonts w:eastAsia="Arial" w:cstheme="minorHAnsi"/>
        </w:rPr>
        <w:t xml:space="preserve">. </w:t>
      </w:r>
      <w:r w:rsidR="007224C9" w:rsidRPr="00854CA0">
        <w:rPr>
          <w:rFonts w:eastAsia="Arial" w:cstheme="minorHAnsi"/>
        </w:rPr>
        <w:t>„</w:t>
      </w:r>
      <w:r w:rsidRPr="00854CA0">
        <w:rPr>
          <w:rFonts w:eastAsia="Arial" w:cstheme="minorHAnsi"/>
        </w:rPr>
        <w:t>Pasiūlymo forma</w:t>
      </w:r>
      <w:r w:rsidR="007224C9" w:rsidRPr="00854CA0">
        <w:rPr>
          <w:rFonts w:eastAsia="Arial" w:cstheme="minorHAnsi"/>
        </w:rPr>
        <w:t>“</w:t>
      </w:r>
      <w:r w:rsidRPr="00854CA0">
        <w:rPr>
          <w:rFonts w:eastAsia="Arial" w:cstheme="minorHAnsi"/>
        </w:rPr>
        <w:t xml:space="preserve">. </w:t>
      </w:r>
    </w:p>
    <w:p w14:paraId="01DB3D0E" w14:textId="0C352FB5"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4F2E1C" w:rsidRPr="00854CA0">
        <w:rPr>
          <w:rFonts w:eastAsia="Arial" w:cstheme="minorHAnsi"/>
        </w:rPr>
        <w:t>1</w:t>
      </w:r>
      <w:r w:rsidR="00400A7C" w:rsidRPr="00854CA0">
        <w:rPr>
          <w:rFonts w:eastAsia="Arial" w:cstheme="minorHAnsi"/>
        </w:rPr>
        <w:t>1</w:t>
      </w:r>
      <w:r w:rsidRPr="00854CA0">
        <w:rPr>
          <w:rFonts w:eastAsia="Arial" w:cstheme="minorHAnsi"/>
        </w:rPr>
        <w:t>.</w:t>
      </w:r>
      <w:r w:rsidR="004F2E1C" w:rsidRPr="00854CA0">
        <w:rPr>
          <w:rFonts w:eastAsia="Arial" w:cstheme="minorHAnsi"/>
        </w:rPr>
        <w:t>4</w:t>
      </w:r>
      <w:r w:rsidRPr="00854CA0">
        <w:rPr>
          <w:rFonts w:eastAsia="Arial" w:cstheme="minorHAnsi"/>
        </w:rPr>
        <w:t xml:space="preserve">. </w:t>
      </w:r>
      <w:bookmarkStart w:id="3" w:name="_Hlk135208144"/>
      <w:r w:rsidRPr="00854CA0">
        <w:rPr>
          <w:rFonts w:eastAsia="Arial" w:cstheme="minorHAnsi"/>
        </w:rPr>
        <w:t>Tiekėjų pašalinimo pagrindai</w:t>
      </w:r>
      <w:bookmarkEnd w:id="3"/>
      <w:r w:rsidRPr="00854CA0">
        <w:rPr>
          <w:rFonts w:eastAsia="Arial" w:cstheme="minorHAnsi"/>
        </w:rPr>
        <w:t>.</w:t>
      </w:r>
    </w:p>
    <w:p w14:paraId="72EB8107" w14:textId="7DE14F4E"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4F2E1C" w:rsidRPr="00854CA0">
        <w:rPr>
          <w:rFonts w:eastAsia="Arial" w:cstheme="minorHAnsi"/>
        </w:rPr>
        <w:t>1</w:t>
      </w:r>
      <w:r w:rsidR="00400A7C" w:rsidRPr="00854CA0">
        <w:rPr>
          <w:rFonts w:eastAsia="Arial" w:cstheme="minorHAnsi"/>
        </w:rPr>
        <w:t>1</w:t>
      </w:r>
      <w:r w:rsidRPr="00854CA0">
        <w:rPr>
          <w:rFonts w:eastAsia="Arial" w:cstheme="minorHAnsi"/>
        </w:rPr>
        <w:t>.</w:t>
      </w:r>
      <w:r w:rsidR="004F2E1C" w:rsidRPr="00854CA0">
        <w:rPr>
          <w:rFonts w:eastAsia="Arial" w:cstheme="minorHAnsi"/>
        </w:rPr>
        <w:t>5</w:t>
      </w:r>
      <w:r w:rsidRPr="00854CA0">
        <w:rPr>
          <w:rFonts w:eastAsia="Arial" w:cstheme="minorHAnsi"/>
        </w:rPr>
        <w:t>. Kvalifikacijos ir kiti reikalavimai.</w:t>
      </w:r>
      <w:r w:rsidRPr="00854CA0">
        <w:rPr>
          <w:rFonts w:eastAsia="Arial" w:cstheme="minorHAnsi"/>
        </w:rPr>
        <w:tab/>
      </w:r>
    </w:p>
    <w:p w14:paraId="5B42AC60" w14:textId="384E9B17" w:rsidR="006C2282" w:rsidRPr="00854CA0"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9331AF" w:rsidRPr="00854CA0">
        <w:rPr>
          <w:rFonts w:eastAsia="Arial" w:cstheme="minorHAnsi"/>
        </w:rPr>
        <w:t>1</w:t>
      </w:r>
      <w:r w:rsidR="00400A7C" w:rsidRPr="00854CA0">
        <w:rPr>
          <w:rFonts w:eastAsia="Arial" w:cstheme="minorHAnsi"/>
        </w:rPr>
        <w:t>1</w:t>
      </w:r>
      <w:r w:rsidRPr="00854CA0">
        <w:rPr>
          <w:rFonts w:eastAsia="Arial" w:cstheme="minorHAnsi"/>
        </w:rPr>
        <w:t>.</w:t>
      </w:r>
      <w:r w:rsidR="009331AF" w:rsidRPr="00854CA0">
        <w:rPr>
          <w:rFonts w:eastAsia="Arial" w:cstheme="minorHAnsi"/>
        </w:rPr>
        <w:t>6</w:t>
      </w:r>
      <w:r w:rsidRPr="00854CA0">
        <w:rPr>
          <w:rFonts w:eastAsia="Arial" w:cstheme="minorHAnsi"/>
        </w:rPr>
        <w:t>. Europos bendrasis viešųjų pirkimų dokumentas (EBVPD).</w:t>
      </w:r>
      <w:r w:rsidRPr="00854CA0">
        <w:rPr>
          <w:rFonts w:eastAsia="Arial" w:cstheme="minorHAnsi"/>
        </w:rPr>
        <w:tab/>
      </w:r>
    </w:p>
    <w:p w14:paraId="24BB62F7" w14:textId="59A11D54"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854CA0">
        <w:rPr>
          <w:rFonts w:eastAsia="Arial" w:cstheme="minorHAnsi"/>
        </w:rPr>
        <w:t>1.</w:t>
      </w:r>
      <w:r w:rsidR="004210EB" w:rsidRPr="00854CA0">
        <w:rPr>
          <w:rFonts w:eastAsia="Arial" w:cstheme="minorHAnsi"/>
        </w:rPr>
        <w:t>1</w:t>
      </w:r>
      <w:r w:rsidR="00400A7C" w:rsidRPr="00854CA0">
        <w:rPr>
          <w:rFonts w:eastAsia="Arial" w:cstheme="minorHAnsi"/>
        </w:rPr>
        <w:t>1</w:t>
      </w:r>
      <w:r w:rsidRPr="00854CA0">
        <w:rPr>
          <w:rFonts w:eastAsia="Arial" w:cstheme="minorHAnsi"/>
        </w:rPr>
        <w:t>.</w:t>
      </w:r>
      <w:r w:rsidR="00400A7C" w:rsidRPr="00854CA0">
        <w:rPr>
          <w:rFonts w:eastAsia="Arial" w:cstheme="minorHAnsi"/>
        </w:rPr>
        <w:t>7</w:t>
      </w:r>
      <w:r w:rsidRPr="00854CA0">
        <w:rPr>
          <w:rFonts w:eastAsia="Arial" w:cstheme="minorHAnsi"/>
        </w:rPr>
        <w:t>. Sutarties projektas.</w:t>
      </w:r>
    </w:p>
    <w:p w14:paraId="3F1540BF" w14:textId="321C2C42" w:rsidR="00686EB2" w:rsidRDefault="00686EB2" w:rsidP="00686EB2">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1.</w:t>
      </w:r>
      <w:r w:rsidR="00400A7C">
        <w:rPr>
          <w:rFonts w:eastAsia="Arial" w:cstheme="minorHAnsi"/>
        </w:rPr>
        <w:t>12</w:t>
      </w:r>
      <w:r>
        <w:rPr>
          <w:rFonts w:eastAsia="Arial" w:cstheme="minorHAnsi"/>
        </w:rPr>
        <w:t xml:space="preserve">. Prieš paskelbiant apie pirkimą buvo vykdyta rinkos konsultacija. Rinkos konsultacijos dokumentai </w:t>
      </w:r>
      <w:r w:rsidRPr="00B90FD9">
        <w:rPr>
          <w:rFonts w:eastAsia="Arial" w:cstheme="minorHAnsi"/>
        </w:rPr>
        <w:t xml:space="preserve">skelbiami CVP IS, adresu: </w:t>
      </w:r>
      <w:r w:rsidR="00A40CE3" w:rsidRPr="00A40CE3">
        <w:t>https://viesiejipirkimai.lt/epps/pmc/viewPmc.do?resourceId=2901395</w:t>
      </w:r>
      <w:r w:rsidRPr="00B90FD9">
        <w:rPr>
          <w:rFonts w:cstheme="minorHAnsi"/>
          <w:color w:val="00B050"/>
          <w:sz w:val="22"/>
          <w:szCs w:val="22"/>
        </w:rPr>
        <w:t xml:space="preserve">. </w:t>
      </w:r>
      <w:r w:rsidRPr="00B90FD9">
        <w:rPr>
          <w:rFonts w:cstheme="minorHAnsi"/>
          <w:b/>
          <w:bCs/>
          <w:i/>
          <w:iCs/>
          <w:sz w:val="22"/>
          <w:szCs w:val="22"/>
        </w:rPr>
        <w:t>Rinkos</w:t>
      </w:r>
      <w:r>
        <w:rPr>
          <w:rFonts w:cstheme="minorHAnsi"/>
          <w:b/>
          <w:bCs/>
          <w:i/>
          <w:iCs/>
          <w:sz w:val="22"/>
          <w:szCs w:val="22"/>
        </w:rPr>
        <w:t xml:space="preserve"> konsultacijos dokumentai nėra laikomi sudėtine pirkimo sąlygų dalimi. </w:t>
      </w:r>
    </w:p>
    <w:p w14:paraId="635A8D74" w14:textId="3964AFA3" w:rsidR="00822E1A" w:rsidRDefault="00822E1A" w:rsidP="00822E1A">
      <w:pPr>
        <w:pStyle w:val="ListParagraph"/>
        <w:tabs>
          <w:tab w:val="left" w:pos="993"/>
        </w:tabs>
        <w:spacing w:after="0" w:line="20" w:lineRule="atLeast"/>
        <w:ind w:left="0" w:firstLine="567"/>
        <w:jc w:val="both"/>
        <w:rPr>
          <w:rFonts w:eastAsia="Arial" w:cstheme="minorHAnsi"/>
          <w:i/>
          <w:iCs/>
        </w:rPr>
      </w:pPr>
      <w:r>
        <w:rPr>
          <w:rFonts w:cstheme="minorHAnsi"/>
          <w:sz w:val="22"/>
          <w:szCs w:val="22"/>
        </w:rPr>
        <w:t>1.1</w:t>
      </w:r>
      <w:r w:rsidR="00400A7C">
        <w:rPr>
          <w:rFonts w:cstheme="minorHAnsi"/>
          <w:sz w:val="22"/>
          <w:szCs w:val="22"/>
        </w:rPr>
        <w:t>3</w:t>
      </w:r>
      <w:r>
        <w:rPr>
          <w:rFonts w:cstheme="minorHAnsi"/>
          <w:sz w:val="22"/>
          <w:szCs w:val="22"/>
        </w:rPr>
        <w:t xml:space="preserve">. </w:t>
      </w:r>
      <w:r>
        <w:t xml:space="preserve"> </w:t>
      </w:r>
      <w:r>
        <w:rPr>
          <w:rFonts w:cstheme="minorHAnsi"/>
          <w:sz w:val="22"/>
          <w:szCs w:val="22"/>
        </w:rPr>
        <w:t>Pirkimui padėjo pasirengti ūkio subjektas</w:t>
      </w:r>
      <w:r w:rsidR="007D337A">
        <w:rPr>
          <w:rFonts w:cstheme="minorHAnsi"/>
          <w:sz w:val="22"/>
          <w:szCs w:val="22"/>
        </w:rPr>
        <w:t xml:space="preserve"> UAB</w:t>
      </w:r>
      <w:r w:rsidR="00F722AC" w:rsidRPr="00F722AC">
        <w:t xml:space="preserve"> </w:t>
      </w:r>
      <w:r w:rsidR="00F722AC" w:rsidRPr="00F722AC">
        <w:rPr>
          <w:rFonts w:cstheme="minorHAnsi"/>
          <w:sz w:val="22"/>
          <w:szCs w:val="22"/>
        </w:rPr>
        <w:t xml:space="preserve">IO </w:t>
      </w:r>
      <w:proofErr w:type="spellStart"/>
      <w:r w:rsidR="00F722AC" w:rsidRPr="00F722AC">
        <w:rPr>
          <w:rFonts w:cstheme="minorHAnsi"/>
          <w:sz w:val="22"/>
          <w:szCs w:val="22"/>
        </w:rPr>
        <w:t>projects</w:t>
      </w:r>
      <w:proofErr w:type="spellEnd"/>
      <w:r w:rsidR="000D6F35">
        <w:rPr>
          <w:rFonts w:cstheme="minorHAnsi"/>
          <w:sz w:val="22"/>
          <w:szCs w:val="22"/>
        </w:rPr>
        <w:t>. Šis tiekėjas laimėjo vykusį konkursą ir parengė techninės specifikacijos projektą.</w:t>
      </w:r>
      <w:r w:rsidR="00904212">
        <w:rPr>
          <w:rFonts w:cstheme="minorHAnsi"/>
          <w:sz w:val="22"/>
          <w:szCs w:val="22"/>
        </w:rPr>
        <w:t xml:space="preserve"> Nuoroda į pirkimo dokumentus</w:t>
      </w:r>
      <w:r>
        <w:rPr>
          <w:rFonts w:cstheme="minorHAnsi"/>
          <w:sz w:val="22"/>
          <w:szCs w:val="22"/>
        </w:rPr>
        <w:t xml:space="preserve">: </w:t>
      </w:r>
      <w:hyperlink r:id="rId14" w:history="1">
        <w:r w:rsidR="00102EEE" w:rsidRPr="00B7787A">
          <w:rPr>
            <w:rStyle w:val="Hyperlink"/>
            <w:rFonts w:cstheme="minorHAnsi"/>
            <w:sz w:val="22"/>
            <w:szCs w:val="22"/>
          </w:rPr>
          <w:t>https://cvpp.eviesiejipirkimai.lt/Notice/Details/2022-670649</w:t>
        </w:r>
      </w:hyperlink>
      <w:r>
        <w:rPr>
          <w:rFonts w:cstheme="minorHAnsi"/>
          <w:color w:val="00B050"/>
          <w:sz w:val="22"/>
          <w:szCs w:val="22"/>
        </w:rPr>
        <w:t xml:space="preserve">. </w:t>
      </w:r>
      <w:r>
        <w:rPr>
          <w:rFonts w:cstheme="minorHAnsi"/>
          <w:b/>
          <w:bCs/>
          <w:i/>
          <w:iCs/>
          <w:sz w:val="22"/>
          <w:szCs w:val="22"/>
        </w:rPr>
        <w:t>Šie dokumentai nėra laikomi sudėtine pirkimo sąlygų dalimi</w:t>
      </w:r>
      <w:r>
        <w:rPr>
          <w:rFonts w:cstheme="minorHAnsi"/>
          <w:i/>
          <w:iCs/>
          <w:sz w:val="22"/>
          <w:szCs w:val="22"/>
        </w:rPr>
        <w:t>.</w:t>
      </w:r>
    </w:p>
    <w:p w14:paraId="608A4724" w14:textId="77777777" w:rsidR="00686EB2" w:rsidRPr="00C6025B" w:rsidRDefault="00686EB2" w:rsidP="00B56528">
      <w:pPr>
        <w:pStyle w:val="ListParagraph"/>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1A2A349F" w:rsidR="00B41C66" w:rsidRPr="00DC4CA5" w:rsidRDefault="0089676B" w:rsidP="00105452">
      <w:pPr>
        <w:pStyle w:val="NoSpacing"/>
        <w:spacing w:line="20" w:lineRule="atLeast"/>
        <w:ind w:firstLine="567"/>
        <w:contextualSpacing/>
        <w:jc w:val="both"/>
        <w:rPr>
          <w:rFonts w:cstheme="minorHAnsi"/>
        </w:rPr>
      </w:pPr>
      <w:r w:rsidRPr="00DC4CA5">
        <w:rPr>
          <w:rFonts w:eastAsia="Calibri"/>
        </w:rPr>
        <w:t xml:space="preserve">2.1. </w:t>
      </w:r>
      <w:r w:rsidR="00B41C66" w:rsidRPr="00DC4CA5">
        <w:rPr>
          <w:rFonts w:eastAsia="Calibri"/>
        </w:rPr>
        <w:t xml:space="preserve">Perkančioji organizacija numato </w:t>
      </w:r>
      <w:r w:rsidR="00B41C66" w:rsidRPr="00DC4CA5">
        <w:rPr>
          <w:rFonts w:eastAsia="Calibri"/>
          <w:noProof/>
        </w:rPr>
        <w:t xml:space="preserve">įsigyti </w:t>
      </w:r>
      <w:r w:rsidR="009C2C5C" w:rsidRPr="00DC4CA5">
        <w:rPr>
          <w:rFonts w:eastAsia="Calibri"/>
          <w:noProof/>
        </w:rPr>
        <w:t>civilinių orlaivių registro programinės įrangos sukūrimo ir vystymo paslaugas</w:t>
      </w:r>
      <w:r w:rsidR="00B41C66" w:rsidRPr="00DC4CA5">
        <w:rPr>
          <w:rFonts w:eastAsia="Calibri"/>
        </w:rPr>
        <w:t>.</w:t>
      </w:r>
      <w:r w:rsidR="00B41C66" w:rsidRPr="00DC4CA5">
        <w:rPr>
          <w:rFonts w:cstheme="minorHAnsi"/>
        </w:rPr>
        <w:t xml:space="preserve"> Reikalavimai pirkimo objektui nustatyti </w:t>
      </w:r>
      <w:r w:rsidR="00704310" w:rsidRPr="00DC4CA5">
        <w:rPr>
          <w:rFonts w:cstheme="minorHAnsi"/>
        </w:rPr>
        <w:t>s</w:t>
      </w:r>
      <w:r w:rsidR="00444CAF" w:rsidRPr="00DC4CA5">
        <w:rPr>
          <w:rFonts w:cstheme="minorHAnsi"/>
        </w:rPr>
        <w:t xml:space="preserve">pecialiųjų </w:t>
      </w:r>
      <w:r w:rsidR="00CE7209" w:rsidRPr="00DC4CA5">
        <w:rPr>
          <w:rFonts w:cstheme="minorHAnsi"/>
        </w:rPr>
        <w:t xml:space="preserve">pirkimo </w:t>
      </w:r>
      <w:r w:rsidR="00444CAF" w:rsidRPr="00DC4CA5">
        <w:rPr>
          <w:rFonts w:cstheme="minorHAnsi"/>
        </w:rPr>
        <w:t>sąlygų priede</w:t>
      </w:r>
      <w:r w:rsidR="00047F02" w:rsidRPr="00DC4CA5">
        <w:rPr>
          <w:rFonts w:cstheme="minorHAnsi"/>
        </w:rPr>
        <w:t xml:space="preserve"> „Techninė specifikacija“</w:t>
      </w:r>
      <w:r w:rsidR="00B41C66" w:rsidRPr="00DC4CA5">
        <w:rPr>
          <w:rFonts w:cstheme="minorHAnsi"/>
        </w:rPr>
        <w:t>.</w:t>
      </w:r>
    </w:p>
    <w:p w14:paraId="79AAED89" w14:textId="5CF40F1E" w:rsidR="0075678B" w:rsidRPr="0088536D" w:rsidRDefault="005E472C" w:rsidP="004F285B">
      <w:pPr>
        <w:pStyle w:val="ListParagraph"/>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5FBF77E3"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6459B4">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575A6A4" w:rsidR="00004521" w:rsidRDefault="00004521" w:rsidP="00105452">
      <w:pPr>
        <w:pStyle w:val="ListParagraph"/>
        <w:spacing w:after="0" w:line="20" w:lineRule="atLeast"/>
        <w:ind w:left="0" w:firstLine="567"/>
        <w:jc w:val="both"/>
        <w:rPr>
          <w:rFonts w:cstheme="minorHAnsi"/>
        </w:rPr>
      </w:pPr>
      <w:r>
        <w:rPr>
          <w:rFonts w:cstheme="minorHAnsi"/>
        </w:rPr>
        <w:lastRenderedPageBreak/>
        <w:t>2.</w:t>
      </w:r>
      <w:r w:rsidR="006459B4">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43BCD5F5"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6459B4">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CCD6939"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6459B4">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7" w:name="_Ref39473754"/>
      <w:bookmarkStart w:id="8" w:name="_Ref39473761"/>
      <w:bookmarkStart w:id="9" w:name="_Ref39474188"/>
      <w:bookmarkStart w:id="10"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7"/>
      <w:bookmarkEnd w:id="8"/>
      <w:bookmarkEnd w:id="9"/>
      <w:r w:rsidR="00975F1F" w:rsidRPr="00D24970">
        <w:rPr>
          <w:rFonts w:asciiTheme="minorHAnsi" w:hAnsiTheme="minorHAnsi" w:cstheme="minorHAnsi"/>
        </w:rPr>
        <w:t xml:space="preserve"> ir </w:t>
      </w:r>
      <w:bookmarkEnd w:id="10"/>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1"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1"/>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90473DD" w:rsidR="00C66D2A" w:rsidRPr="00C66D2A" w:rsidRDefault="00C66D2A" w:rsidP="00EE0601">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1FE13DA2" w:rsidR="00BA5D93" w:rsidRPr="00A36309" w:rsidRDefault="00BA5D93" w:rsidP="00BA5D93">
      <w:pPr>
        <w:spacing w:after="0" w:line="20" w:lineRule="atLeast"/>
        <w:ind w:firstLine="567"/>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2" w:name="_Ref39666794"/>
      <w:bookmarkStart w:id="13" w:name="_Ref39666796"/>
      <w:bookmarkStart w:id="14"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2"/>
      <w:bookmarkEnd w:id="13"/>
      <w:bookmarkEnd w:id="14"/>
    </w:p>
    <w:p w14:paraId="12E6CEC2" w14:textId="77777777" w:rsidR="00F435BA" w:rsidRPr="00F17C5B" w:rsidRDefault="00922A25" w:rsidP="00EE0601">
      <w:pPr>
        <w:spacing w:after="0" w:line="20" w:lineRule="atLeast"/>
        <w:ind w:firstLine="567"/>
        <w:jc w:val="both"/>
        <w:rPr>
          <w:rFonts w:cstheme="minorHAnsi"/>
        </w:rPr>
      </w:pPr>
      <w:bookmarkStart w:id="15"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6"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6"/>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5"/>
    <w:p w14:paraId="39405F30" w14:textId="774572FF" w:rsidR="00106259" w:rsidRDefault="00D460D3" w:rsidP="00EE0601">
      <w:pPr>
        <w:pStyle w:val="ListParagraph"/>
        <w:spacing w:line="20" w:lineRule="atLeast"/>
        <w:ind w:left="0" w:firstLine="567"/>
        <w:jc w:val="both"/>
      </w:pPr>
      <w:r w:rsidRPr="006459B4">
        <w:t>4.2.</w:t>
      </w:r>
      <w:r w:rsidR="00405FB7" w:rsidRPr="006459B4">
        <w:t xml:space="preserve"> Pasiūlymas turi būti parengtas lietuvių kalba. Jei kurie nors su pasiūlymu teikiami dokumentai parengti ne </w:t>
      </w:r>
      <w:r w:rsidR="00405FB7" w:rsidRPr="008D5545">
        <w:t>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5E1AD78"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26333934"/>
      <w:bookmarkEnd w:id="17"/>
      <w:bookmarkEnd w:id="18"/>
      <w:bookmarkEnd w:id="19"/>
      <w:bookmarkEnd w:id="20"/>
      <w:bookmarkEnd w:id="21"/>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2"/>
      <w:bookmarkEnd w:id="23"/>
      <w:bookmarkEnd w:id="24"/>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5" w:name="_Ref39658218"/>
      <w:bookmarkStart w:id="26" w:name="_Ref39658226"/>
      <w:bookmarkStart w:id="27" w:name="_Ref39658248"/>
      <w:bookmarkStart w:id="28" w:name="_Ref39658251"/>
      <w:bookmarkStart w:id="29" w:name="_Toc126333935"/>
      <w:bookmarkStart w:id="30" w:name="_Ref39485250"/>
      <w:bookmarkStart w:id="3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5"/>
      <w:bookmarkEnd w:id="26"/>
      <w:bookmarkEnd w:id="27"/>
      <w:bookmarkEnd w:id="28"/>
      <w:bookmarkEnd w:id="29"/>
    </w:p>
    <w:p w14:paraId="19E27BC2" w14:textId="5576D9CE" w:rsidR="004849B5" w:rsidRPr="00582B0D" w:rsidRDefault="00515C0E" w:rsidP="00582B0D">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2" w:name="_Ref39667303"/>
      <w:bookmarkStart w:id="33" w:name="_Ref39667308"/>
      <w:bookmarkStart w:id="34"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0"/>
      <w:bookmarkEnd w:id="31"/>
      <w:bookmarkEnd w:id="32"/>
      <w:bookmarkEnd w:id="33"/>
      <w:bookmarkEnd w:id="34"/>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7C1AF40B" w:rsidR="00D734C6" w:rsidRPr="00F0499F" w:rsidRDefault="00DE65A1" w:rsidP="00582B0D">
      <w:pPr>
        <w:spacing w:after="0" w:line="20" w:lineRule="atLeast"/>
        <w:ind w:firstLine="567"/>
        <w:jc w:val="both"/>
        <w:rPr>
          <w:rFonts w:eastAsiaTheme="minorHAnsi" w:cstheme="minorHAnsi"/>
          <w:bCs/>
          <w:iCs/>
        </w:rPr>
      </w:pPr>
      <w:r w:rsidRPr="007B32B4">
        <w:rPr>
          <w:rFonts w:eastAsiaTheme="minorHAnsi" w:cstheme="minorHAnsi"/>
          <w:bCs/>
          <w:iCs/>
        </w:rPr>
        <w:t>7.</w:t>
      </w:r>
      <w:r w:rsidR="006459B4">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36" w:name="_Ref39425999"/>
      <w:bookmarkStart w:id="37" w:name="_Ref39426005"/>
      <w:bookmarkStart w:id="38"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6"/>
      <w:bookmarkEnd w:id="37"/>
      <w:bookmarkEnd w:id="38"/>
      <w:r w:rsidR="00F848E0">
        <w:rPr>
          <w:rFonts w:asciiTheme="minorHAnsi" w:hAnsiTheme="minorHAnsi" w:cstheme="minorHAnsi"/>
        </w:rPr>
        <w:t>pasirašymas ir sąlygos</w:t>
      </w:r>
    </w:p>
    <w:p w14:paraId="77091C82" w14:textId="77777777" w:rsidR="00B639FA"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p>
    <w:p w14:paraId="4D3AAA9D" w14:textId="11DB4706" w:rsidR="00B639FA" w:rsidRPr="00F065D6" w:rsidRDefault="00B639FA" w:rsidP="00B639FA">
      <w:pPr>
        <w:pStyle w:val="Heading1"/>
        <w:tabs>
          <w:tab w:val="left" w:pos="567"/>
        </w:tabs>
        <w:spacing w:line="20" w:lineRule="atLeast"/>
        <w:ind w:left="283"/>
        <w:contextualSpacing/>
        <w:rPr>
          <w:rFonts w:asciiTheme="minorHAnsi" w:hAnsiTheme="minorHAnsi" w:cstheme="minorHAnsi"/>
        </w:rPr>
      </w:pPr>
      <w:r>
        <w:rPr>
          <w:rFonts w:asciiTheme="minorHAnsi" w:hAnsiTheme="minorHAnsi" w:cstheme="minorHAnsi"/>
        </w:rPr>
        <w:t>9. Pagrindinės pirkimo s</w:t>
      </w:r>
      <w:r w:rsidRPr="00F065D6">
        <w:rPr>
          <w:rFonts w:asciiTheme="minorHAnsi" w:hAnsiTheme="minorHAnsi" w:cstheme="minorHAnsi"/>
        </w:rPr>
        <w:t xml:space="preserve">utarties </w:t>
      </w:r>
      <w:r>
        <w:rPr>
          <w:rFonts w:asciiTheme="minorHAnsi" w:hAnsiTheme="minorHAnsi" w:cstheme="minorHAnsi"/>
        </w:rPr>
        <w:t>sąlygos</w:t>
      </w:r>
    </w:p>
    <w:p w14:paraId="27CAEFF7" w14:textId="2BFAAEEF" w:rsidR="00F57665" w:rsidRDefault="00C87EF4" w:rsidP="00396C68">
      <w:pPr>
        <w:pStyle w:val="ListParagraph"/>
        <w:spacing w:after="0" w:line="20" w:lineRule="atLeast"/>
        <w:ind w:left="0" w:firstLine="567"/>
        <w:jc w:val="both"/>
        <w:rPr>
          <w:color w:val="000000" w:themeColor="text1"/>
        </w:rPr>
      </w:pPr>
      <w:r>
        <w:rPr>
          <w:color w:val="000000" w:themeColor="text1"/>
        </w:rPr>
        <w:t>9</w:t>
      </w:r>
      <w:r w:rsidR="00B639FA">
        <w:rPr>
          <w:color w:val="000000" w:themeColor="text1"/>
        </w:rPr>
        <w:t xml:space="preserve">.1. </w:t>
      </w:r>
      <w:r w:rsidR="00396C68">
        <w:rPr>
          <w:color w:val="000000" w:themeColor="text1"/>
        </w:rPr>
        <w:t xml:space="preserve">Su pirkimo laimėtoju bus sudaryta pirkimo sutartis, parengta pagal Viešųjų pirkimų tarnybos parengtą tipinę paslaugų sutartį. </w:t>
      </w:r>
    </w:p>
    <w:p w14:paraId="2C0B024A" w14:textId="209DD3D7" w:rsidR="00396C68" w:rsidRDefault="00C87EF4" w:rsidP="009657FF">
      <w:pPr>
        <w:pStyle w:val="ListParagraph"/>
        <w:spacing w:after="0" w:line="20" w:lineRule="atLeast"/>
        <w:ind w:left="0" w:firstLine="567"/>
        <w:jc w:val="both"/>
        <w:rPr>
          <w:color w:val="000000" w:themeColor="text1"/>
        </w:rPr>
      </w:pPr>
      <w:r>
        <w:rPr>
          <w:color w:val="000000" w:themeColor="text1"/>
        </w:rPr>
        <w:t>9</w:t>
      </w:r>
      <w:r w:rsidR="00B876DC">
        <w:rPr>
          <w:color w:val="000000" w:themeColor="text1"/>
        </w:rPr>
        <w:t>.2. Sutartis bus sudaryta tarp perkančiosios organiza</w:t>
      </w:r>
      <w:r w:rsidR="008452DC">
        <w:rPr>
          <w:color w:val="000000" w:themeColor="text1"/>
        </w:rPr>
        <w:t>cijos ir pirkimą laimėjusio tiekėjo.</w:t>
      </w:r>
    </w:p>
    <w:bookmarkEnd w:id="2"/>
    <w:p w14:paraId="0EC0457E" w14:textId="77777777" w:rsidR="009657FF" w:rsidRPr="009657FF" w:rsidRDefault="009657FF" w:rsidP="009657FF">
      <w:pPr>
        <w:pStyle w:val="ListParagraph"/>
        <w:spacing w:after="0" w:line="20" w:lineRule="atLeast"/>
        <w:ind w:left="0" w:firstLine="567"/>
        <w:jc w:val="both"/>
        <w:rPr>
          <w:color w:val="000000" w:themeColor="text1"/>
        </w:rPr>
      </w:pPr>
      <w:r w:rsidRPr="009657FF">
        <w:rPr>
          <w:color w:val="000000" w:themeColor="text1"/>
        </w:rPr>
        <w:t xml:space="preserve">9.3. Atsiskaitymas su tiekėju vyks dviem etapais: </w:t>
      </w:r>
    </w:p>
    <w:p w14:paraId="0136B6AA" w14:textId="77777777" w:rsidR="009657FF" w:rsidRPr="009657FF" w:rsidRDefault="009657FF" w:rsidP="009657FF">
      <w:pPr>
        <w:pStyle w:val="ListParagraph"/>
        <w:spacing w:after="0" w:line="20" w:lineRule="atLeast"/>
        <w:ind w:left="0" w:firstLine="567"/>
        <w:jc w:val="both"/>
        <w:rPr>
          <w:color w:val="000000" w:themeColor="text1"/>
        </w:rPr>
      </w:pPr>
      <w:r w:rsidRPr="009657FF">
        <w:rPr>
          <w:color w:val="000000" w:themeColor="text1"/>
        </w:rPr>
        <w:t xml:space="preserve">9.3.1. 50 proc. dalis bus apmokama visiškai užbaigus programinės įrangos kūrimo ir vystymo paslaugas (turi būti suteikta galimybė perkančiajai organizacijai išbandyti sistemą </w:t>
      </w:r>
      <w:proofErr w:type="spellStart"/>
      <w:r w:rsidRPr="009657FF">
        <w:rPr>
          <w:color w:val="000000" w:themeColor="text1"/>
        </w:rPr>
        <w:t>testinėje</w:t>
      </w:r>
      <w:proofErr w:type="spellEnd"/>
      <w:r w:rsidRPr="009657FF">
        <w:rPr>
          <w:color w:val="000000" w:themeColor="text1"/>
        </w:rPr>
        <w:t xml:space="preserve"> aplinkoje, pateikiant prieigą prie įdiegtos sistemos Tiekėjo duomenų centro infrastruktūroje)</w:t>
      </w:r>
    </w:p>
    <w:p w14:paraId="6B6FC733" w14:textId="77777777" w:rsidR="009657FF" w:rsidRDefault="009657FF" w:rsidP="009657FF">
      <w:pPr>
        <w:pStyle w:val="ListParagraph"/>
        <w:spacing w:after="0" w:line="20" w:lineRule="atLeast"/>
        <w:ind w:left="0" w:firstLine="567"/>
        <w:jc w:val="both"/>
        <w:rPr>
          <w:color w:val="000000" w:themeColor="text1"/>
        </w:rPr>
      </w:pPr>
      <w:r w:rsidRPr="009657FF">
        <w:rPr>
          <w:color w:val="000000" w:themeColor="text1"/>
        </w:rPr>
        <w:t>9.3.2. 50 proc. paslaugų vertės bus apmokama atlikus programinės įrangos diegimo paslaugas perkančiosios organizacijos nurodytoje duomenų centro infrastruktūroje</w:t>
      </w:r>
      <w:r w:rsidR="00756C3B" w:rsidRPr="00756C3B">
        <w:rPr>
          <w:color w:val="000000" w:themeColor="text1"/>
        </w:rPr>
        <w:t xml:space="preserve">. </w:t>
      </w:r>
    </w:p>
    <w:p w14:paraId="5B9A8B82" w14:textId="77777777" w:rsidR="009657FF" w:rsidRDefault="009657FF" w:rsidP="009657FF">
      <w:pPr>
        <w:pStyle w:val="ListParagraph"/>
        <w:spacing w:after="0" w:line="20" w:lineRule="atLeast"/>
        <w:ind w:left="0" w:firstLine="567"/>
        <w:jc w:val="both"/>
        <w:rPr>
          <w:color w:val="000000" w:themeColor="text1"/>
        </w:rPr>
      </w:pPr>
    </w:p>
    <w:p w14:paraId="403C297A" w14:textId="3A39EF35" w:rsidR="00A4599F" w:rsidRPr="00F0499F" w:rsidRDefault="008D704D" w:rsidP="009657FF">
      <w:pPr>
        <w:pStyle w:val="ListParagraph"/>
        <w:spacing w:after="0" w:line="20" w:lineRule="atLeast"/>
        <w:ind w:left="0" w:firstLine="567"/>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38015" w14:textId="77777777" w:rsidR="00E361DE" w:rsidRDefault="00E361DE" w:rsidP="00D05666">
      <w:r>
        <w:separator/>
      </w:r>
    </w:p>
  </w:endnote>
  <w:endnote w:type="continuationSeparator" w:id="0">
    <w:p w14:paraId="372B4E6A" w14:textId="77777777" w:rsidR="00E361DE" w:rsidRDefault="00E361DE" w:rsidP="00D05666">
      <w:r>
        <w:continuationSeparator/>
      </w:r>
    </w:p>
  </w:endnote>
  <w:endnote w:type="continuationNotice" w:id="1">
    <w:p w14:paraId="35226555" w14:textId="77777777" w:rsidR="00E361DE" w:rsidRDefault="00E361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31C3" w14:textId="77777777" w:rsidR="00E361DE" w:rsidRDefault="00E361DE" w:rsidP="00D05666">
      <w:r>
        <w:separator/>
      </w:r>
    </w:p>
  </w:footnote>
  <w:footnote w:type="continuationSeparator" w:id="0">
    <w:p w14:paraId="3427E3B0" w14:textId="77777777" w:rsidR="00E361DE" w:rsidRDefault="00E361DE" w:rsidP="00D05666">
      <w:r>
        <w:continuationSeparator/>
      </w:r>
    </w:p>
  </w:footnote>
  <w:footnote w:type="continuationNotice" w:id="1">
    <w:p w14:paraId="0E442E68" w14:textId="77777777" w:rsidR="00E361DE" w:rsidRDefault="00E361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61645A"/>
    <w:multiLevelType w:val="multilevel"/>
    <w:tmpl w:val="213EC20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5"/>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123760843">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37D00"/>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36F"/>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6F35"/>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3D3"/>
    <w:rsid w:val="000F5948"/>
    <w:rsid w:val="000F7102"/>
    <w:rsid w:val="00100B1E"/>
    <w:rsid w:val="00100B38"/>
    <w:rsid w:val="001010F7"/>
    <w:rsid w:val="00101313"/>
    <w:rsid w:val="00101578"/>
    <w:rsid w:val="00101C48"/>
    <w:rsid w:val="00101DB0"/>
    <w:rsid w:val="0010270D"/>
    <w:rsid w:val="00102D1D"/>
    <w:rsid w:val="00102EEE"/>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BB1"/>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AE1"/>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3A"/>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224"/>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2B0"/>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173"/>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5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68"/>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A7C"/>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A9B"/>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4B5"/>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85B"/>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B0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9B4"/>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2D2"/>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6F7BEC"/>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70"/>
    <w:rsid w:val="00755F3B"/>
    <w:rsid w:val="007560A1"/>
    <w:rsid w:val="007566CB"/>
    <w:rsid w:val="0075678B"/>
    <w:rsid w:val="00756C3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337A"/>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652"/>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74B"/>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2DC"/>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CA0"/>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CFF"/>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212"/>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7FF"/>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455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2C5C"/>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511"/>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0CE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2EF9"/>
    <w:rsid w:val="00AE3439"/>
    <w:rsid w:val="00AE3CE7"/>
    <w:rsid w:val="00AE422D"/>
    <w:rsid w:val="00AE55E5"/>
    <w:rsid w:val="00AE60D1"/>
    <w:rsid w:val="00AE6A69"/>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221"/>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39F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6DC"/>
    <w:rsid w:val="00B87FE9"/>
    <w:rsid w:val="00B90FD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184"/>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87EF4"/>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1BD"/>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0D3"/>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4CA5"/>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1DE"/>
    <w:rsid w:val="00E365AF"/>
    <w:rsid w:val="00E368AB"/>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416"/>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0B80"/>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2AC"/>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munas.valiulis@tk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vpp.eviesiejipirkimai.lt/Notice/Details/2022-670649"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Ramūnas Valiulis</cp:lastModifiedBy>
  <cp:revision>73</cp:revision>
  <dcterms:created xsi:type="dcterms:W3CDTF">2024-10-29T19:20:00Z</dcterms:created>
  <dcterms:modified xsi:type="dcterms:W3CDTF">2025-05-28T10:49:00Z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